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E" w:rsidRPr="00C00ACE" w:rsidRDefault="00C00ACE" w:rsidP="00C00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кциона </w:t>
      </w:r>
    </w:p>
    <w:p w:rsidR="00C00ACE" w:rsidRPr="00C00ACE" w:rsidRDefault="00C00ACE" w:rsidP="00C00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земельных участков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аукциона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34). </w:t>
      </w:r>
      <w:proofErr w:type="gramEnd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проведения аукциона: аукцион состоится 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часов (время местное) по адресу: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11. Аукцион является открытым по составу участников.</w:t>
      </w:r>
    </w:p>
    <w:p w:rsidR="00C00ACE" w:rsidRPr="00F95B30" w:rsidRDefault="0002154F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00ACE"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 с кадастровым номером 74:07:</w:t>
      </w:r>
      <w:r w:rsidR="00385A17"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C00ACE"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385A17"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00ACE"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5A17"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C00ACE"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расположенный по адресу: Челябинская </w:t>
      </w:r>
      <w:r w:rsidR="00C00ACE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C00ACE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="00C00ACE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385A17" w:rsidRPr="00F95B3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85A17" w:rsidRPr="00F95B30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385A17" w:rsidRPr="00F95B30">
        <w:rPr>
          <w:rFonts w:ascii="Times New Roman" w:hAnsi="Times New Roman" w:cs="Times New Roman"/>
          <w:sz w:val="24"/>
          <w:szCs w:val="24"/>
        </w:rPr>
        <w:t>, ул. Первая, участок 28</w:t>
      </w:r>
      <w:r w:rsidR="00C00ACE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385A17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2217</w:t>
      </w:r>
      <w:r w:rsidR="00C00ACE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</w:t>
      </w:r>
      <w:r w:rsidR="00260A9F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00ACE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разрешенное использование: </w:t>
      </w:r>
      <w:r w:rsidR="00385A17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="00C00ACE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ACE" w:rsidRPr="00F95B30" w:rsidRDefault="00C00ACE" w:rsidP="0004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</w:t>
      </w:r>
      <w:proofErr w:type="gramStart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кциона: Постановлени</w:t>
      </w:r>
      <w:r w:rsidR="00260A9F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260A9F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20.12.2019 г. № 931, </w:t>
      </w:r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5A17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5A17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 w:rsidR="00385A17"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198.</w:t>
      </w:r>
    </w:p>
    <w:p w:rsidR="00C00ACE" w:rsidRPr="00046526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 минимально допустимые параметры разрешенного строительства: </w:t>
      </w:r>
    </w:p>
    <w:p w:rsidR="00C00ACE" w:rsidRPr="00046526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Этажность зданий, сооружений: максимальная - 3, минимальная - 1; </w:t>
      </w:r>
    </w:p>
    <w:p w:rsidR="00C00ACE" w:rsidRPr="00046526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385A17" w:rsidRPr="00046526" w:rsidRDefault="00385A17" w:rsidP="00385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85A17" w:rsidRPr="00046526" w:rsidRDefault="00385A17" w:rsidP="0038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централизованные сети горячего водоснабжения </w:t>
      </w:r>
      <w:proofErr w:type="gramStart"/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52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46526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385A17" w:rsidRDefault="00385A17" w:rsidP="0038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техническое подключение к централизованным сетям холодного водоснабжения и водоотведения отсутствует.</w:t>
      </w:r>
    </w:p>
    <w:p w:rsidR="00046526" w:rsidRPr="00046526" w:rsidRDefault="00046526" w:rsidP="0038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аукциона: </w:t>
      </w:r>
      <w:r w:rsidRPr="00046526">
        <w:rPr>
          <w:rFonts w:ascii="Times New Roman" w:hAnsi="Times New Roman" w:cs="Times New Roman"/>
          <w:color w:val="000000"/>
          <w:sz w:val="24"/>
          <w:szCs w:val="24"/>
        </w:rPr>
        <w:t>136212 рублей 48 копеек</w:t>
      </w: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Pr="00046526">
        <w:rPr>
          <w:rFonts w:ascii="Times New Roman" w:hAnsi="Times New Roman" w:cs="Times New Roman"/>
          <w:color w:val="000000"/>
          <w:sz w:val="24"/>
          <w:szCs w:val="24"/>
        </w:rPr>
        <w:t>136212 рублей 48 копеек</w:t>
      </w: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4086 рублей.  </w:t>
      </w:r>
    </w:p>
    <w:p w:rsidR="00C00ACE" w:rsidRPr="00046526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C00ACE" w:rsidRPr="00046526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C00ACE" w:rsidRPr="00046526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91211"/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00ACE" w:rsidRPr="00046526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91212"/>
      <w:bookmarkEnd w:id="0"/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C00ACE" w:rsidRPr="00046526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12140"/>
      <w:bookmarkEnd w:id="1"/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задатка.</w:t>
      </w:r>
      <w:bookmarkEnd w:id="2"/>
    </w:p>
    <w:p w:rsidR="00C00ACE" w:rsidRPr="00046526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C00ACE" w:rsidRPr="00046526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4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04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в 10 часов</w:t>
      </w:r>
      <w:r w:rsidRPr="00046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ACE" w:rsidRPr="00046526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141"/>
      <w:bookmarkStart w:id="4" w:name="sub_391220"/>
      <w:r w:rsidRPr="00046526">
        <w:rPr>
          <w:rFonts w:ascii="Times New Roman" w:eastAsia="Calibri" w:hAnsi="Times New Roman" w:cs="Times New Roman"/>
          <w:sz w:val="24"/>
          <w:szCs w:val="24"/>
        </w:rPr>
        <w:t>Аукцион проводится в следующем порядке: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1411"/>
      <w:bookmarkEnd w:id="3"/>
      <w:r w:rsidRPr="00C00ACE">
        <w:rPr>
          <w:rFonts w:ascii="Times New Roman" w:eastAsia="Calibri" w:hAnsi="Times New Roman" w:cs="Times New Roman"/>
          <w:sz w:val="24"/>
          <w:szCs w:val="24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1412"/>
      <w:bookmarkEnd w:id="5"/>
      <w:r w:rsidRPr="00C00ACE">
        <w:rPr>
          <w:rFonts w:ascii="Times New Roman" w:eastAsia="Calibri" w:hAnsi="Times New Roman" w:cs="Times New Roman"/>
          <w:sz w:val="24"/>
          <w:szCs w:val="24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sub_101414"/>
      <w:bookmarkEnd w:id="6"/>
      <w:proofErr w:type="gramStart"/>
      <w:r w:rsidRPr="00C00A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</w:t>
      </w:r>
      <w:r w:rsidRPr="00C00AC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соответствии с «шагом аукциона» и «шаг аукциона», в соответствии с которым повышается цена;</w:t>
      </w:r>
      <w:proofErr w:type="gramEnd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1417"/>
      <w:bookmarkEnd w:id="7"/>
      <w:r w:rsidRPr="00C00ACE">
        <w:rPr>
          <w:rFonts w:ascii="Times New Roman" w:eastAsia="Calibri" w:hAnsi="Times New Roman" w:cs="Times New Roman"/>
          <w:sz w:val="24"/>
          <w:szCs w:val="24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C00ACE" w:rsidRPr="00C00ACE" w:rsidRDefault="0002154F" w:rsidP="00C00ACE">
      <w:pPr>
        <w:tabs>
          <w:tab w:val="left" w:pos="28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9122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0ACE"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«Интернет» -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admetkul</w:t>
        </w:r>
        <w:proofErr w:type="spellEnd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(раздел: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9126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34, кабинет № 30, по рабочим дням с 8 до 16 часов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02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(включительно). </w:t>
      </w:r>
    </w:p>
    <w:bookmarkEnd w:id="11"/>
    <w:p w:rsidR="0002154F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Получатель: Финансовое управление администрации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ИНН 7430000615 КПП 743001001,  БИК 047501602, л/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05364130070ВР, 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40302810772135001233, к/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30101810700000000602, КБК 64111406025050000430, ОКТМО 75620000. Челябинское отделение №8597 Сбербанка России г. Челябинск. В графе «назначение платежа» указать: «Задаток для участия в аукционе по продаже земельного участка, </w:t>
      </w:r>
      <w:r w:rsidR="0002154F" w:rsidRPr="0002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2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2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="0002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95B30" w:rsidRPr="0002154F" w:rsidRDefault="00C00ACE" w:rsidP="0002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30. Справки по телефону: 8(351-45) 2-14-28.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856"/>
      </w:tblGrid>
      <w:tr w:rsidR="00F95B30" w:rsidRPr="00F95B30" w:rsidTr="007A44BC">
        <w:tc>
          <w:tcPr>
            <w:tcW w:w="4895" w:type="dxa"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  <w:hideMark/>
          </w:tcPr>
          <w:p w:rsidR="00F95B30" w:rsidRPr="00F95B30" w:rsidRDefault="00F95B30" w:rsidP="00F9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</w:t>
            </w:r>
            <w:proofErr w:type="spellStart"/>
            <w:r w:rsidRPr="00F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F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от____.____.2020 г. № ______</w:t>
            </w:r>
          </w:p>
        </w:tc>
      </w:tr>
      <w:tr w:rsidR="00F95B30" w:rsidRPr="00F95B30" w:rsidTr="007A44BC">
        <w:tc>
          <w:tcPr>
            <w:tcW w:w="4895" w:type="dxa"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Организатору аукциона</w:t>
            </w:r>
          </w:p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НА УЧАСТИЕ В АУКЦИОНЕ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земельного участка</w:t>
      </w:r>
    </w:p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 _______________________________________________________________________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\ место нахождения, телефон \ факс)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гражданина: паспорт, серия, номер, кем и когда  выдан)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(Для </w:t>
      </w:r>
      <w:proofErr w:type="spellStart"/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включить в состав претендентов для участия в аукционе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продаже земельного участка, расположенного по адресу:</w:t>
      </w:r>
    </w:p>
    <w:p w:rsidR="00F95B30" w:rsidRPr="00F95B30" w:rsidRDefault="00F95B30" w:rsidP="00F95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с. </w:t>
      </w:r>
      <w:proofErr w:type="spellStart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Белоусово</w:t>
      </w:r>
      <w:proofErr w:type="spellEnd"/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Первая, участок 28, площадью 2217 кв. метра,  кадастровый номер 74:07:4500006:108, категория земель – земли населенных пунктов; разрешенное использование – для ведения личного подсобного хозяйства.</w:t>
      </w:r>
    </w:p>
    <w:p w:rsidR="00F95B30" w:rsidRPr="00F95B30" w:rsidRDefault="00F95B30" w:rsidP="00F95B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задаток в </w:t>
      </w:r>
      <w:r w:rsidRPr="00F9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 136212 (сто тридцать шесть тысяч двести двенадцать) рублей 48 копеек.</w:t>
      </w:r>
      <w:r w:rsidRPr="00F95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95B30" w:rsidRPr="00F95B30" w:rsidRDefault="00F95B30" w:rsidP="00F95B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</w:t>
      </w:r>
      <w:r w:rsidRPr="00F95B3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 внесения платежа)</w:t>
      </w: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F95B30" w:rsidRPr="00F95B30" w:rsidRDefault="00F95B30" w:rsidP="00F95B3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Реквизиты банковского счета Заявителя для возврата задатка </w:t>
      </w:r>
      <w:r w:rsidRPr="00F95B3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F95B30" w:rsidRPr="00F95B30" w:rsidTr="007A44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r w:rsidRPr="00F95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Start"/>
            <w:r w:rsidRPr="00F95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</w:t>
            </w:r>
          </w:p>
        </w:tc>
      </w:tr>
      <w:tr w:rsidR="00F95B30" w:rsidRPr="00F95B30" w:rsidTr="007A44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Pr="00F95B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5B30" w:rsidRPr="00F95B30" w:rsidTr="007A44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F95B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5B30" w:rsidRPr="00F95B30" w:rsidTr="007A44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5B30" w:rsidRPr="00F95B30" w:rsidTr="007A44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30" w:rsidRPr="00F95B30" w:rsidRDefault="00F95B30" w:rsidP="00F9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5B30" w:rsidRPr="00F95B30" w:rsidTr="007A44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0" w:rsidRPr="00F95B30" w:rsidRDefault="00F95B30" w:rsidP="00F9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момент объявления </w:t>
      </w:r>
      <w:proofErr w:type="spellStart"/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торгов______________________________________________банкротом</w:t>
      </w:r>
      <w:proofErr w:type="spellEnd"/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95B30" w:rsidRPr="00F95B30" w:rsidRDefault="00F95B30" w:rsidP="00F9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(</w:t>
      </w: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является и процедура внешнего управления не проводится.</w:t>
      </w:r>
    </w:p>
    <w:p w:rsidR="00F95B30" w:rsidRPr="00F95B30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___________________                    ________________________________</w:t>
      </w:r>
    </w:p>
    <w:p w:rsidR="001B6AAF" w:rsidRDefault="00F95B30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5B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заявителя</w:t>
      </w:r>
      <w:proofErr w:type="gramStart"/>
      <w:r w:rsidRPr="00F95B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A55CE8" w:rsidRDefault="00A55CE8" w:rsidP="00F95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2" w:name="_GoBack"/>
      <w:bookmarkEnd w:id="12"/>
    </w:p>
    <w:sectPr w:rsidR="00A5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BE8"/>
    <w:multiLevelType w:val="multilevel"/>
    <w:tmpl w:val="F95251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70"/>
    <w:rsid w:val="0002154F"/>
    <w:rsid w:val="00046526"/>
    <w:rsid w:val="001B6AAF"/>
    <w:rsid w:val="00260A9F"/>
    <w:rsid w:val="00261D17"/>
    <w:rsid w:val="00385A17"/>
    <w:rsid w:val="00421473"/>
    <w:rsid w:val="00500E70"/>
    <w:rsid w:val="008828F8"/>
    <w:rsid w:val="009808BF"/>
    <w:rsid w:val="009D3C27"/>
    <w:rsid w:val="00A55CE8"/>
    <w:rsid w:val="00A859FB"/>
    <w:rsid w:val="00C00ACE"/>
    <w:rsid w:val="00DE5AA7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 Печеркина</dc:creator>
  <cp:keywords/>
  <dc:description/>
  <cp:lastModifiedBy>Любовь Владимировна Печеркина</cp:lastModifiedBy>
  <cp:revision>17</cp:revision>
  <cp:lastPrinted>2020-05-06T09:26:00Z</cp:lastPrinted>
  <dcterms:created xsi:type="dcterms:W3CDTF">2020-03-20T09:30:00Z</dcterms:created>
  <dcterms:modified xsi:type="dcterms:W3CDTF">2020-05-08T06:08:00Z</dcterms:modified>
</cp:coreProperties>
</file>